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ECE" w:rsidRDefault="009E2ECE" w:rsidP="006B7548">
      <w:pPr>
        <w:tabs>
          <w:tab w:val="left" w:pos="7499"/>
        </w:tabs>
        <w:ind w:left="-514" w:firstLine="874"/>
        <w:rPr>
          <w:rFonts w:ascii="Times New Roman" w:hAnsi="Times New Roman" w:cs="Times New Roman"/>
          <w:b/>
          <w:bCs/>
          <w:sz w:val="32"/>
          <w:szCs w:val="32"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noProof/>
        </w:rPr>
      </w:r>
      <w:r w:rsidRPr="005E6420">
        <w:rPr>
          <w:rFonts w:ascii="Times New Roman" w:hAnsi="Times New Roman" w:cs="Times New Roman"/>
          <w:b/>
          <w:bCs/>
          <w:sz w:val="32"/>
          <w:szCs w:val="32"/>
          <w:lang w:bidi="ar-IQ"/>
        </w:rPr>
        <w:pict>
          <v:group id="_x0000_s1026" editas="canvas" style="width:27pt;height:27pt;mso-position-horizontal-relative:char;mso-position-vertical-relative:line" coordorigin="2281,3992" coordsize="460,46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3992;width:460;height:463" o:preferrelative="f">
              <v:fill o:detectmouseclick="t"/>
              <v:path o:extrusionok="t" o:connecttype="none"/>
            </v:shape>
            <w10:anchorlock/>
          </v:group>
        </w:pict>
      </w: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Simple Bold Jut Out"/>
          <w:b/>
          <w:bCs/>
          <w:sz w:val="40"/>
          <w:szCs w:val="40"/>
          <w:rtl/>
          <w:lang w:bidi="ar-IQ"/>
        </w:rPr>
      </w:pPr>
      <w:r>
        <w:rPr>
          <w:rFonts w:ascii="Times New Roman" w:hAnsi="Times New Roman" w:cs="Simple Bold Jut Out"/>
          <w:b/>
          <w:bCs/>
          <w:sz w:val="40"/>
          <w:szCs w:val="40"/>
          <w:rtl/>
          <w:lang w:bidi="ar-IQ"/>
        </w:rPr>
        <w:t>المراجع والمصادر</w:t>
      </w: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ind w:left="-514" w:firstLine="874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المراجع والمصادر العربية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rtl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>القرآن الكريم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احمد خاطر وعلي ألبيك :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القياس في المجال الرياضي</w:t>
      </w:r>
      <w:r>
        <w:rPr>
          <w:rFonts w:ascii="Times New Roman" w:hAnsi="Times New Roman" w:cs="Times New Roman"/>
          <w:sz w:val="32"/>
          <w:szCs w:val="32"/>
          <w:rtl/>
        </w:rPr>
        <w:t xml:space="preserve"> ، ط2 ، مصر : دار المعارف ، 1978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أسامة كامل راتب :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النمو الحركي</w:t>
      </w:r>
      <w:r>
        <w:rPr>
          <w:rFonts w:ascii="Times New Roman" w:hAnsi="Times New Roman" w:cs="Times New Roman"/>
          <w:sz w:val="32"/>
          <w:szCs w:val="32"/>
          <w:rtl/>
        </w:rPr>
        <w:t xml:space="preserve"> ، دار الفكر العربي ، القاهرة 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، 1999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أمين أنور الخولي.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العاب المضرب</w:t>
      </w:r>
      <w:r>
        <w:rPr>
          <w:rFonts w:ascii="Times New Roman" w:hAnsi="Times New Roman" w:cs="Times New Roman"/>
          <w:sz w:val="32"/>
          <w:szCs w:val="32"/>
          <w:rtl/>
        </w:rPr>
        <w:t xml:space="preserve"> ،القاهرة :مطبعة البردى ، 02007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ألين وديع فرج: :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خبراتفي الألعاب للصغار والكبار</w:t>
      </w:r>
      <w:r>
        <w:rPr>
          <w:rFonts w:ascii="Times New Roman" w:hAnsi="Times New Roman" w:cs="Times New Roman"/>
          <w:sz w:val="32"/>
          <w:szCs w:val="32"/>
          <w:rtl/>
        </w:rPr>
        <w:t xml:space="preserve"> ، ط</w:t>
      </w:r>
      <w:r>
        <w:rPr>
          <w:rFonts w:ascii="Times New Roman" w:hAnsi="Times New Roman" w:cs="Times New Roman"/>
          <w:sz w:val="32"/>
          <w:szCs w:val="32"/>
          <w:vertAlign w:val="superscript"/>
          <w:rtl/>
        </w:rPr>
        <w:t>2</w:t>
      </w:r>
      <w:r>
        <w:rPr>
          <w:rFonts w:ascii="Times New Roman" w:hAnsi="Times New Roman" w:cs="Times New Roman"/>
          <w:sz w:val="32"/>
          <w:szCs w:val="32"/>
          <w:rtl/>
        </w:rPr>
        <w:t xml:space="preserve"> ، الإسكندرية ،2003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المسالمة احمد عبد الرحمن ،اثر المنهج التدريبي المقترح في تطوير الإدراك الحس حركي وعلاقته بالمستوى المهاري بكرة اليد ,أطروحة دكتوراه ، جامعة بغداد ،كلية التربية الرياضية،2000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ألين وديع فرج ،سلوى عز الدين فكري: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المرجع في تنس الطاولة</w:t>
      </w:r>
      <w:r>
        <w:rPr>
          <w:rFonts w:ascii="Times New Roman" w:hAnsi="Times New Roman" w:cs="Times New Roman"/>
          <w:sz w:val="32"/>
          <w:szCs w:val="32"/>
          <w:rtl/>
        </w:rPr>
        <w:t>،بط،الإسكندرية:مركز الدلتا للطباعة،2002م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Style w:val="Heading3Char"/>
          <w:rFonts w:ascii="Times New Roman" w:cs="Times New Roman"/>
          <w:b/>
          <w:bCs/>
          <w:sz w:val="32"/>
          <w:szCs w:val="32"/>
          <w:rtl/>
          <w:lang w:bidi="ar-IQ"/>
        </w:rPr>
        <w:t>الانترنيت</w:t>
      </w:r>
      <w:r>
        <w:rPr>
          <w:rStyle w:val="Heading3Char"/>
          <w:rFonts w:ascii="Times New Roman" w:cs="Times New Roman"/>
          <w:b/>
          <w:bCs/>
          <w:sz w:val="24"/>
          <w:rtl/>
          <w:lang w:bidi="ar-IQ"/>
        </w:rPr>
        <w:t>،</w:t>
      </w:r>
      <w:r>
        <w:rPr>
          <w:rStyle w:val="nav"/>
          <w:rFonts w:cs="Times New Roman"/>
          <w:sz w:val="32"/>
          <w:szCs w:val="32"/>
          <w:rtl/>
        </w:rPr>
        <w:t>منتدى كليه التربيةالرياضية جامعه المنصورة ((مقهى الرياضي</w:t>
      </w:r>
      <w:r>
        <w:rPr>
          <w:rStyle w:val="nav"/>
          <w:rFonts w:cs="Times New Roman"/>
          <w:sz w:val="32"/>
          <w:szCs w:val="32"/>
          <w:rtl/>
          <w:lang w:bidi="ar-IQ"/>
        </w:rPr>
        <w:t>ين) ، الخميس/14/2/2008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بسطويسي أحمد 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أسس ونظريات الحركة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, ط</w:t>
      </w:r>
      <w:r>
        <w:rPr>
          <w:rFonts w:ascii="Times New Roman" w:hAnsi="Times New Roman" w:cs="Times New Roman"/>
          <w:sz w:val="32"/>
          <w:szCs w:val="32"/>
          <w:vertAlign w:val="superscript"/>
          <w:rtl/>
          <w:lang w:bidi="ar-IQ"/>
        </w:rPr>
        <w:t>1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, القاهرة : دار الفكر العربي , 1996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بيتر سمبسون، ترجمة محمد عبد الحميد الدوري.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كرة الطاولة الناجحة</w:t>
      </w:r>
      <w:r>
        <w:rPr>
          <w:rFonts w:ascii="Times New Roman" w:hAnsi="Times New Roman" w:cs="Times New Roman"/>
          <w:sz w:val="32"/>
          <w:szCs w:val="32"/>
          <w:rtl/>
        </w:rPr>
        <w:t xml:space="preserve"> ، 1990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حسن الحيارى وآخرون ؛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 xml:space="preserve">فنون الكرة الطائرة </w:t>
      </w:r>
      <w:r>
        <w:rPr>
          <w:rFonts w:ascii="Times New Roman" w:hAnsi="Times New Roman" w:cs="Times New Roman"/>
          <w:sz w:val="32"/>
          <w:szCs w:val="32"/>
          <w:rtl/>
        </w:rPr>
        <w:t>. ط1 : اربد ، جمعية عمال المطابع التعاونية ، 1987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جلين تيبر،ترجمة احمد دولتي ،انجي فهمي،ومحمددولتي.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 xml:space="preserve">مرجع المستوى الاول في التدريب </w:t>
      </w:r>
      <w:r>
        <w:rPr>
          <w:rFonts w:ascii="Times New Roman" w:hAnsi="Times New Roman" w:cs="Times New Roman"/>
          <w:sz w:val="32"/>
          <w:szCs w:val="32"/>
          <w:rtl/>
        </w:rPr>
        <w:t>،ط1، الاتحاد الدولي لتنس الطاولة، 2008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ريسا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ن</w:t>
      </w:r>
      <w:r>
        <w:rPr>
          <w:rFonts w:ascii="Times New Roman" w:hAnsi="Times New Roman" w:cs="Times New Roman"/>
          <w:sz w:val="32"/>
          <w:szCs w:val="32"/>
          <w:rtl/>
        </w:rPr>
        <w:t xml:space="preserve">خريبط مجيد :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موسوعة القياسات والاختبارات في التربية البدنية والرياضية</w:t>
      </w:r>
      <w:r>
        <w:rPr>
          <w:rFonts w:ascii="Times New Roman" w:hAnsi="Times New Roman" w:cs="Times New Roman"/>
          <w:sz w:val="32"/>
          <w:szCs w:val="32"/>
          <w:rtl/>
        </w:rPr>
        <w:t xml:space="preserve"> ، ج1 ، مطبعة جامعة البصرة ، 1989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ريسان خريبط مجيد وثائر داود سلمان: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طرق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SY"/>
        </w:rPr>
        <w:t xml:space="preserve"> تصميم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 xml:space="preserve"> بطاريات الاخت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SY"/>
        </w:rPr>
        <w:t>ب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ار والقياس في التربية الرياضية</w:t>
      </w:r>
      <w:r>
        <w:rPr>
          <w:rFonts w:ascii="Times New Roman" w:hAnsi="Times New Roman" w:cs="Times New Roman"/>
          <w:sz w:val="32"/>
          <w:szCs w:val="32"/>
          <w:rtl/>
        </w:rPr>
        <w:t>، جامعة البصرة، مطبعة ،دار الحكمة،1992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>زهره شهاب احمد ألعبيدي .منهج مقترح لتطوير القابليات التوافقية وأثره بمستوى الأداء لمهارة الجمناستك الفني</w:t>
      </w:r>
      <w:r>
        <w:rPr>
          <w:rFonts w:ascii="Times New Roman" w:hAnsi="Times New Roman" w:cs="Times New Roman"/>
          <w:sz w:val="32"/>
          <w:szCs w:val="32"/>
          <w:lang w:bidi="ar-IQ"/>
        </w:rPr>
        <w:t>: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(رسالة ماجستير ،جامعة بغداد ،كلية التربية الرياضية ،1993)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زياد عيسى،إبراهيم بني سلامه 0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 xml:space="preserve">الإستراتيجية  التربوية في كرة الطاولة </w:t>
      </w:r>
      <w:r>
        <w:rPr>
          <w:rFonts w:ascii="Times New Roman" w:hAnsi="Times New Roman" w:cs="Times New Roman"/>
          <w:sz w:val="32"/>
          <w:szCs w:val="32"/>
          <w:rtl/>
        </w:rPr>
        <w:t>،ط1،عمان:دار مجدلاوي للنشر والتوزيع،2007م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ساري احمد حمدان وآخرون 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اللياقة البدنية والصحية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،عمان :دار وائل للنشر،2001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عادل عبد البصير علي ؛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التدريب الرياضي والتكامل بين النظرية والتطبيق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، ط1 : مصر، مركز الكاتب للنشر، 1999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عبد الستار حسن الصراف 0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 xml:space="preserve"> العاب الضرب </w:t>
      </w:r>
      <w:r>
        <w:rPr>
          <w:rFonts w:ascii="Times New Roman" w:hAnsi="Times New Roman" w:cs="Times New Roman"/>
          <w:sz w:val="32"/>
          <w:szCs w:val="32"/>
          <w:rtl/>
        </w:rPr>
        <w:t>،بغداد :مطبعة الإرشاد ،1977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عبد علي نصيف ، قاسم حسن 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علم التدريب الرياضي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، ط1 ، بغداد : وزارة التعليم العالي والبحث العلمي ، 1980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>عصام عبد الخالق ؛ ا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 xml:space="preserve">لتدريب الرياضي نظريات – تطبيقات 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، ط1 :  عمان ، منشأ دار المعارف ، 2003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عصام عبد الخالق 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التدريب الرياضي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 ،ط</w:t>
      </w:r>
      <w:r>
        <w:rPr>
          <w:rFonts w:ascii="Times New Roman" w:hAnsi="Times New Roman" w:cs="Times New Roman"/>
          <w:sz w:val="32"/>
          <w:szCs w:val="32"/>
          <w:vertAlign w:val="superscript"/>
          <w:rtl/>
          <w:lang w:bidi="ar-IQ"/>
        </w:rPr>
        <w:t>6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, القاهرة : دار الفكر العربي , 1999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عبد الخالق؛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التدريب الرياضي – نظريات تطبيق</w:t>
      </w:r>
      <w:r>
        <w:rPr>
          <w:rFonts w:ascii="Times New Roman" w:hAnsi="Times New Roman" w:cs="Times New Roman"/>
          <w:sz w:val="32"/>
          <w:szCs w:val="32"/>
          <w:rtl/>
        </w:rPr>
        <w:t xml:space="preserve">. ط 9 :  الإسكندرية ، منشأة المعارف ، 1999 </w:t>
      </w:r>
    </w:p>
    <w:p w:rsidR="009E2ECE" w:rsidRDefault="009E2ECE" w:rsidP="006B7548">
      <w:pPr>
        <w:numPr>
          <w:ilvl w:val="0"/>
          <w:numId w:val="2"/>
        </w:numPr>
        <w:tabs>
          <w:tab w:val="num" w:pos="-514"/>
        </w:tabs>
        <w:spacing w:after="0" w:line="360" w:lineRule="auto"/>
        <w:ind w:left="-514" w:firstLine="0"/>
        <w:jc w:val="lowKashida"/>
        <w:rPr>
          <w:rFonts w:ascii="Times New Roman" w:hAnsi="Times New Roman" w:cs="Times New Roman"/>
          <w:sz w:val="32"/>
          <w:szCs w:val="32"/>
          <w:rtl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عصام عبد الخالق ؛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التدريب الرياضي نظريات تطبيقات</w:t>
      </w:r>
      <w:r>
        <w:rPr>
          <w:rFonts w:ascii="Times New Roman" w:hAnsi="Times New Roman" w:cs="Times New Roman"/>
          <w:sz w:val="32"/>
          <w:szCs w:val="32"/>
          <w:rtl/>
        </w:rPr>
        <w:t xml:space="preserve"> , ط3،  القاهرة ، دار الكتب ، 1999  </w:t>
      </w:r>
    </w:p>
    <w:p w:rsidR="009E2ECE" w:rsidRDefault="009E2ECE" w:rsidP="006B7548">
      <w:pPr>
        <w:numPr>
          <w:ilvl w:val="0"/>
          <w:numId w:val="2"/>
        </w:numPr>
        <w:tabs>
          <w:tab w:val="num" w:pos="-514"/>
        </w:tabs>
        <w:spacing w:after="0" w:line="360" w:lineRule="auto"/>
        <w:ind w:left="-514" w:firstLine="0"/>
        <w:jc w:val="lowKashida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عقيل الكاتب: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 xml:space="preserve">الكرة الطائرة-التدريب والخطط الجماعية </w:t>
      </w:r>
      <w:r>
        <w:rPr>
          <w:rFonts w:ascii="Times New Roman" w:hAnsi="Times New Roman" w:cs="Times New Roman"/>
          <w:sz w:val="32"/>
          <w:szCs w:val="32"/>
          <w:rtl/>
        </w:rPr>
        <w:t>، ج1، بغداد ،مطبعة الجامعة، 1987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علي سبهان : التوقع وسرعة الاستجابة الحركية وعلاقتها بدقة أداء المهارات الدفاعية للاعب الحر بالكرة الطائرة ، رسالة ماجستير ، كلية التربية الرياضية ،جامعة بغداد ، 2004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علي سلوم جواد الحكيم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 xml:space="preserve">: الاختبارات والقياس والإحصاء في المجال الرياضي 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ب.م:الطيف للطباعة 2004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>عماد الدين عباس أبو زيد :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التخطيط والأسس العلمية لبناء وأعداد الفريق في ألألعاب الجماعية (نظريات-تطبيقات)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, ط</w:t>
      </w:r>
      <w:r>
        <w:rPr>
          <w:rFonts w:ascii="Times New Roman" w:hAnsi="Times New Roman" w:cs="Times New Roman"/>
          <w:sz w:val="32"/>
          <w:szCs w:val="32"/>
          <w:vertAlign w:val="superscript"/>
          <w:rtl/>
          <w:lang w:bidi="ar-IQ"/>
        </w:rPr>
        <w:t>1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, 2005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قاسم حسن حسين ؛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 xml:space="preserve">الفسيولوجية ومبادئها وتطبيقاتها في المجال الرياضي </w:t>
      </w:r>
      <w:r>
        <w:rPr>
          <w:rFonts w:ascii="Times New Roman" w:hAnsi="Times New Roman" w:cs="Times New Roman"/>
          <w:sz w:val="32"/>
          <w:szCs w:val="32"/>
          <w:rtl/>
        </w:rPr>
        <w:t xml:space="preserve"> : ( الموصل ، مطابع دار الحكمة للطباعة والنشر، 1991 )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قاسم حسن حسين ؛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أسس التدريب الرياضي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:  عمان ، دار الفكر العربي ، 1998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قاسم حسن حسين؛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 xml:space="preserve"> علم التدريب الرياضي في الأعمار المختلفة </w:t>
      </w:r>
      <w:r>
        <w:rPr>
          <w:rFonts w:ascii="Times New Roman" w:hAnsi="Times New Roman" w:cs="Times New Roman"/>
          <w:sz w:val="32"/>
          <w:szCs w:val="32"/>
          <w:rtl/>
        </w:rPr>
        <w:t xml:space="preserve"> : ( عمان، دار الفكر ، 1998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قاسم حسن حسين وعبد علي نصيف ؛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 xml:space="preserve"> علم التدريب الرياضي </w:t>
      </w:r>
      <w:r>
        <w:rPr>
          <w:rFonts w:ascii="Times New Roman" w:hAnsi="Times New Roman" w:cs="Times New Roman"/>
          <w:sz w:val="32"/>
          <w:szCs w:val="32"/>
          <w:rtl/>
        </w:rPr>
        <w:t xml:space="preserve"> : ( الموصل، دار الكتب، 1981)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قاسم حسن حسين، إيمان شاكر 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مبادئ الأسس الميكانيكية للحركات الرياضية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، عمان : دار الفكر العربي ، 1998 0</w:t>
      </w:r>
    </w:p>
    <w:p w:rsidR="009E2ECE" w:rsidRDefault="009E2ECE" w:rsidP="006B7548">
      <w:pPr>
        <w:numPr>
          <w:ilvl w:val="0"/>
          <w:numId w:val="1"/>
        </w:numPr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قاسم حسن حسين وفتحي المهشهش يوسف ؛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الموهوب الرياضي وخصائصه في مجال التدريب</w:t>
      </w:r>
      <w:r>
        <w:rPr>
          <w:rFonts w:ascii="Times New Roman" w:hAnsi="Times New Roman" w:cs="Times New Roman"/>
          <w:sz w:val="32"/>
          <w:szCs w:val="32"/>
          <w:rtl/>
        </w:rPr>
        <w:t xml:space="preserve"> : (عمان،دار الفكر للطباعة والنشر، 1999)</w:t>
      </w:r>
    </w:p>
    <w:p w:rsidR="009E2ECE" w:rsidRDefault="009E2ECE" w:rsidP="006B7548">
      <w:pPr>
        <w:numPr>
          <w:ilvl w:val="0"/>
          <w:numId w:val="1"/>
        </w:numPr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قاسم حسن المندلاوي  :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الاختبارات والقياس في التربية الرياضية</w:t>
      </w:r>
      <w:r>
        <w:rPr>
          <w:rFonts w:ascii="Times New Roman" w:hAnsi="Times New Roman" w:cs="Times New Roman"/>
          <w:sz w:val="32"/>
          <w:szCs w:val="32"/>
          <w:rtl/>
        </w:rPr>
        <w:t xml:space="preserve"> ، بغداد ، مطابع التعليم العالي ،1997 </w:t>
      </w:r>
    </w:p>
    <w:p w:rsidR="009E2ECE" w:rsidRDefault="009E2ECE" w:rsidP="006B7548">
      <w:pPr>
        <w:numPr>
          <w:ilvl w:val="0"/>
          <w:numId w:val="1"/>
        </w:numPr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قاسم لزام جبر :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موضوعات في التعلم الحركي</w:t>
      </w:r>
      <w:r>
        <w:rPr>
          <w:rFonts w:ascii="Times New Roman" w:hAnsi="Times New Roman" w:cs="Times New Roman"/>
          <w:sz w:val="32"/>
          <w:szCs w:val="32"/>
          <w:rtl/>
        </w:rPr>
        <w:t xml:space="preserve"> , بغداد : 2005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قاسم لزام صبر 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نظرية الاستعداد وتدريبات المناطق المحدد بكرة القدم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، ط1 , دار الكتب والوثائق ، بغداد 2009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قيس ناجي وبسطويسي احمد :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الاختبارات ومبادئ الإحصاء في التربية الرياضية</w:t>
      </w:r>
      <w:r>
        <w:rPr>
          <w:rFonts w:ascii="Times New Roman" w:hAnsi="Times New Roman" w:cs="Times New Roman"/>
          <w:sz w:val="32"/>
          <w:szCs w:val="32"/>
          <w:rtl/>
        </w:rPr>
        <w:t xml:space="preserve"> ، ط2 ، بغداد ، مطبعة التعليم العالي ، 1987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كمال درويش : 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المدخل في طرق الرياضة</w:t>
      </w:r>
      <w:r>
        <w:rPr>
          <w:rFonts w:ascii="Times New Roman" w:hAnsi="Times New Roman" w:cs="Times New Roman"/>
          <w:sz w:val="32"/>
          <w:szCs w:val="32"/>
          <w:rtl/>
        </w:rPr>
        <w:t xml:space="preserve"> , ط</w:t>
      </w:r>
      <w:r>
        <w:rPr>
          <w:rFonts w:ascii="Times New Roman" w:hAnsi="Times New Roman" w:cs="Times New Roman"/>
          <w:sz w:val="32"/>
          <w:szCs w:val="32"/>
          <w:vertAlign w:val="superscript"/>
          <w:rtl/>
        </w:rPr>
        <w:t xml:space="preserve">1 </w:t>
      </w:r>
      <w:r>
        <w:rPr>
          <w:rFonts w:ascii="Times New Roman" w:hAnsi="Times New Roman" w:cs="Times New Roman"/>
          <w:sz w:val="32"/>
          <w:szCs w:val="32"/>
          <w:rtl/>
        </w:rPr>
        <w:t>, القاهرة : مركز الكتاب للنشر , 1999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كمال عبد الحميد ومحمد صبحي حسنين 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اللياقة البدنية ومكوناتها, ألأسس, ألإعداد البدني , طرق القياس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, ط</w:t>
      </w:r>
      <w:r>
        <w:rPr>
          <w:rFonts w:ascii="Times New Roman" w:hAnsi="Times New Roman" w:cs="Times New Roman"/>
          <w:sz w:val="32"/>
          <w:szCs w:val="32"/>
          <w:vertAlign w:val="superscript"/>
          <w:rtl/>
          <w:lang w:bidi="ar-IQ"/>
        </w:rPr>
        <w:t xml:space="preserve">3 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, القاهرة : دار الفكر العربي , 1997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>مروان عبد المجيد :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 xml:space="preserve"> الموسوعة العلمية لكرة الطائرة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,ط1 ، عمان : مؤسسة الوراق للنشر والتوزيع , 2001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محمد حسن علاوي ؛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 xml:space="preserve"> علم التدريب الرياضي</w:t>
      </w:r>
      <w:r>
        <w:rPr>
          <w:rFonts w:ascii="Times New Roman" w:hAnsi="Times New Roman" w:cs="Times New Roman"/>
          <w:sz w:val="32"/>
          <w:szCs w:val="32"/>
          <w:rtl/>
        </w:rPr>
        <w:t xml:space="preserve"> ،القاهرة، دار المعارف، 1975 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محمد حسن علاوي ، محمد نصر الدين رضوان :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اختبارات الأداء الحركي</w:t>
      </w:r>
      <w:r>
        <w:rPr>
          <w:rFonts w:ascii="Times New Roman" w:hAnsi="Times New Roman" w:cs="Times New Roman"/>
          <w:sz w:val="32"/>
          <w:szCs w:val="32"/>
          <w:rtl/>
        </w:rPr>
        <w:t>،ط1،القاهرة ، دار الفكر العربي ،1982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محمد حسن علاوي ومحمد نصر الدين رضوان ؛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اختبارات الأداء الحركي</w:t>
      </w:r>
      <w:r>
        <w:rPr>
          <w:rFonts w:ascii="Times New Roman" w:hAnsi="Times New Roman" w:cs="Times New Roman"/>
          <w:sz w:val="32"/>
          <w:szCs w:val="32"/>
          <w:rtl/>
        </w:rPr>
        <w:t xml:space="preserve"> ،القاهرة ، دار الفكر العربي ، 1988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محمد محمود الحيلة :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 xml:space="preserve">تكنولوجيا التعليم بين النظرية والتطبيق </w:t>
      </w:r>
      <w:r>
        <w:rPr>
          <w:rFonts w:ascii="Times New Roman" w:hAnsi="Times New Roman" w:cs="Times New Roman"/>
          <w:sz w:val="32"/>
          <w:szCs w:val="32"/>
          <w:rtl/>
        </w:rPr>
        <w:t>،ط2، عمان :دار المسيرة للنشر والتوزيع والطباعة ، 2000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>محمد صبحي حسانين :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 xml:space="preserve"> القياس والتقويم في التربية البدنية والرياضة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, ط</w:t>
      </w:r>
      <w:r>
        <w:rPr>
          <w:rFonts w:ascii="Times New Roman" w:hAnsi="Times New Roman" w:cs="Times New Roman"/>
          <w:sz w:val="32"/>
          <w:szCs w:val="32"/>
          <w:vertAlign w:val="superscript"/>
          <w:rtl/>
          <w:lang w:bidi="ar-IQ"/>
        </w:rPr>
        <w:t xml:space="preserve">4 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,ج</w:t>
      </w:r>
      <w:r>
        <w:rPr>
          <w:rFonts w:ascii="Times New Roman" w:hAnsi="Times New Roman" w:cs="Times New Roman"/>
          <w:sz w:val="32"/>
          <w:szCs w:val="32"/>
          <w:vertAlign w:val="superscript"/>
          <w:rtl/>
          <w:lang w:bidi="ar-IQ"/>
        </w:rPr>
        <w:t>1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, القاهرة : دار الفكر العربي , 2001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محمد صبحي حسانين , احمد كسرى 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موسوعة التدريب الرياضي التطبيقي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, ط</w:t>
      </w:r>
      <w:r>
        <w:rPr>
          <w:rFonts w:ascii="Times New Roman" w:hAnsi="Times New Roman" w:cs="Times New Roman"/>
          <w:sz w:val="32"/>
          <w:szCs w:val="32"/>
          <w:vertAlign w:val="superscript"/>
          <w:rtl/>
          <w:lang w:bidi="ar-IQ"/>
        </w:rPr>
        <w:t>1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، القاهرة :العربية للطباعة والنشر,1998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مفتي إبراهيم حماد 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التدريب الرياضي الحديث ,تخطيط ,تنظيم , قيادة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, ط</w:t>
      </w:r>
      <w:r>
        <w:rPr>
          <w:rFonts w:ascii="Times New Roman" w:hAnsi="Times New Roman" w:cs="Times New Roman"/>
          <w:sz w:val="32"/>
          <w:szCs w:val="32"/>
          <w:vertAlign w:val="superscript"/>
          <w:rtl/>
          <w:lang w:bidi="ar-IQ"/>
        </w:rPr>
        <w:t>2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, القاهرة : دار الفكر العربي , 2001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مهند حسين, أحمد إبراهيم 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مبادئ التدريب الرياضي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, ط</w:t>
      </w:r>
      <w:r>
        <w:rPr>
          <w:rFonts w:ascii="Times New Roman" w:hAnsi="Times New Roman" w:cs="Times New Roman"/>
          <w:sz w:val="32"/>
          <w:szCs w:val="32"/>
          <w:vertAlign w:val="superscript"/>
          <w:rtl/>
          <w:lang w:bidi="ar-IQ"/>
        </w:rPr>
        <w:t>1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, عمان : دار وائل للنشر والتوزيع , 2005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>ميثم فخري :</w:t>
      </w:r>
      <w:r>
        <w:rPr>
          <w:rFonts w:ascii="Times New Roman" w:hAnsi="Times New Roman" w:cs="Times New Roman"/>
          <w:sz w:val="32"/>
          <w:szCs w:val="32"/>
          <w:rtl/>
        </w:rPr>
        <w:t xml:space="preserve"> أثر تمرينات البلايومترك في تطوير حركة القدمين وأهم القدرات الحركية للاعبي تنس الطاولة بعمر (16ـ17)سنة  ، رسالة ماجستير ، جامعة بابل ، كلية التربية الرياضية ، 2012م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ناهده عبد زيد :</w:t>
      </w:r>
      <w:r>
        <w:rPr>
          <w:rStyle w:val="Heading3Char"/>
          <w:rFonts w:ascii="Times New Roman" w:cs="Times New Roman"/>
          <w:sz w:val="24"/>
          <w:u w:val="single"/>
          <w:rtl/>
          <w:lang w:bidi="ar-IQ"/>
        </w:rPr>
        <w:t xml:space="preserve"> اساسيات في التعلم الحركي </w:t>
      </w:r>
      <w:r>
        <w:rPr>
          <w:rStyle w:val="Heading3Char"/>
          <w:rFonts w:ascii="Times New Roman" w:cs="Times New Roman"/>
          <w:sz w:val="24"/>
          <w:rtl/>
          <w:lang w:bidi="ar-IQ"/>
        </w:rPr>
        <w:t>،ط1،العراق-النجف الاشرف : دار الضياء للطباعة والتصميم</w:t>
      </w:r>
      <w:r>
        <w:rPr>
          <w:rFonts w:ascii="Times New Roman" w:hAnsi="Times New Roman" w:cs="Times New Roman"/>
          <w:sz w:val="32"/>
          <w:szCs w:val="32"/>
          <w:rtl/>
        </w:rPr>
        <w:t>2008 0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>هشام هنداوي هويدي: بعض المتغيرات البدنية والحركية وعلاقتها ببعض المتغيرات الكينماتيكية  في مهارة الهجــوم  بالضربة اللولبية بوجه المضرب الخلفي بتنس الطاولة ، بحث منشور ،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مجلة كلية التربية الرياضية</w:t>
      </w:r>
      <w:r>
        <w:rPr>
          <w:rFonts w:ascii="Times New Roman" w:hAnsi="Times New Roman" w:cs="Times New Roman"/>
          <w:sz w:val="32"/>
          <w:szCs w:val="32"/>
          <w:rtl/>
        </w:rPr>
        <w:t xml:space="preserve"> ،جامعة القادسية، العدد 1،المجلد 6، 2010،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وجيه محجوب،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طرائق البحث العلمي</w:t>
      </w:r>
      <w:r>
        <w:rPr>
          <w:rFonts w:ascii="Times New Roman" w:hAnsi="Times New Roman" w:cs="Times New Roman"/>
          <w:sz w:val="32"/>
          <w:szCs w:val="32"/>
          <w:rtl/>
        </w:rPr>
        <w:t>، جامعة الموصل ،مديرية الكتب للطباعةوالنشر، 1988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b/>
          <w:bCs/>
          <w:rtl/>
        </w:rPr>
        <w:t>و</w:t>
      </w:r>
      <w:r>
        <w:rPr>
          <w:rFonts w:ascii="Times New Roman" w:hAnsi="Times New Roman" w:cs="Times New Roman"/>
          <w:sz w:val="32"/>
          <w:szCs w:val="32"/>
          <w:rtl/>
        </w:rPr>
        <w:t>جيه محجوب وآخرون،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 xml:space="preserve"> طرق البحث العلمي ومناهج في التربية الرياضية</w:t>
      </w:r>
      <w:r>
        <w:rPr>
          <w:rFonts w:ascii="Times New Roman" w:hAnsi="Times New Roman" w:cs="Times New Roman"/>
          <w:sz w:val="32"/>
          <w:szCs w:val="32"/>
          <w:rtl/>
        </w:rPr>
        <w:t>، 1988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وجيه محجوب وآخرون 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 xml:space="preserve">نظريات التعلم والتطور الحركي 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،بغداد:مكتب العادل للنشر والطباعة،2000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وجيه محجوب: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نظريات التعلم والتطور الحركي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, عمان , دار وائل للنشر والتوزيع, 2001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</w:rPr>
        <w:t xml:space="preserve">وجيه محجوب : </w:t>
      </w:r>
      <w:r>
        <w:rPr>
          <w:rFonts w:ascii="Times New Roman" w:hAnsi="Times New Roman" w:cs="Times New Roman"/>
          <w:sz w:val="32"/>
          <w:szCs w:val="32"/>
          <w:u w:val="single"/>
          <w:rtl/>
        </w:rPr>
        <w:t>جدولة التدريب الرياضي</w:t>
      </w:r>
      <w:r>
        <w:rPr>
          <w:rFonts w:ascii="Times New Roman" w:hAnsi="Times New Roman" w:cs="Times New Roman"/>
          <w:sz w:val="32"/>
          <w:szCs w:val="32"/>
          <w:rtl/>
        </w:rPr>
        <w:t xml:space="preserve"> , عمان : دار وائل للنشر , 1999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0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>وجيه محجوب ،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التعلم وجدولة التدريب الرياضي ،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>ط1،عمان :دار وائل للنشر ،2001</w:t>
      </w:r>
    </w:p>
    <w:p w:rsidR="009E2ECE" w:rsidRDefault="009E2ECE" w:rsidP="006B7548">
      <w:pPr>
        <w:numPr>
          <w:ilvl w:val="0"/>
          <w:numId w:val="1"/>
        </w:numPr>
        <w:spacing w:after="0"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يعرب خيون : </w:t>
      </w:r>
      <w:r>
        <w:rPr>
          <w:rFonts w:ascii="Times New Roman" w:hAnsi="Times New Roman" w:cs="Times New Roman"/>
          <w:sz w:val="32"/>
          <w:szCs w:val="32"/>
          <w:u w:val="single"/>
          <w:rtl/>
          <w:lang w:bidi="ar-IQ"/>
        </w:rPr>
        <w:t>التعلم الحركي بين المبدأ والتطبيق</w:t>
      </w:r>
      <w:r>
        <w:rPr>
          <w:rFonts w:ascii="Times New Roman" w:hAnsi="Times New Roman" w:cs="Times New Roman"/>
          <w:sz w:val="32"/>
          <w:szCs w:val="32"/>
          <w:rtl/>
          <w:lang w:bidi="ar-IQ"/>
        </w:rPr>
        <w:t xml:space="preserve"> ، ط1 ،بغداد : مكتب الصخرة ، 2002 0 </w:t>
      </w:r>
    </w:p>
    <w:p w:rsidR="009E2ECE" w:rsidRDefault="009E2ECE" w:rsidP="006B7548">
      <w:pPr>
        <w:spacing w:line="360" w:lineRule="auto"/>
        <w:jc w:val="lowKashida"/>
        <w:rPr>
          <w:rFonts w:ascii="Times New Roman" w:hAnsi="Times New Roman" w:cs="Times New Roman"/>
          <w:sz w:val="32"/>
          <w:szCs w:val="32"/>
          <w:lang w:bidi="ar-IQ"/>
        </w:rPr>
      </w:pPr>
    </w:p>
    <w:p w:rsidR="009E2ECE" w:rsidRDefault="009E2ECE" w:rsidP="006B7548">
      <w:pPr>
        <w:spacing w:line="360" w:lineRule="auto"/>
        <w:jc w:val="lowKashida"/>
        <w:rPr>
          <w:rFonts w:ascii="Times New Roman" w:hAnsi="Times New Roman" w:cs="Times New Roman"/>
          <w:sz w:val="32"/>
          <w:szCs w:val="32"/>
          <w:rtl/>
          <w:lang w:bidi="ar-IQ"/>
        </w:rPr>
      </w:pPr>
    </w:p>
    <w:p w:rsidR="009E2ECE" w:rsidRDefault="009E2ECE" w:rsidP="006B7548">
      <w:pPr>
        <w:spacing w:line="360" w:lineRule="auto"/>
        <w:jc w:val="lowKashida"/>
        <w:rPr>
          <w:rFonts w:ascii="Times New Roman" w:hAnsi="Times New Roman" w:cs="Times New Roman"/>
          <w:sz w:val="32"/>
          <w:szCs w:val="32"/>
          <w:rtl/>
          <w:lang w:bidi="ar-IQ"/>
        </w:rPr>
      </w:pPr>
    </w:p>
    <w:p w:rsidR="009E2ECE" w:rsidRDefault="009E2ECE" w:rsidP="006B7548">
      <w:pPr>
        <w:spacing w:line="360" w:lineRule="auto"/>
        <w:jc w:val="lowKashida"/>
        <w:rPr>
          <w:rFonts w:ascii="Times New Roman" w:hAnsi="Times New Roman" w:cs="Times New Roman"/>
          <w:sz w:val="32"/>
          <w:szCs w:val="32"/>
          <w:rtl/>
          <w:lang w:bidi="ar-IQ"/>
        </w:rPr>
      </w:pPr>
    </w:p>
    <w:p w:rsidR="009E2ECE" w:rsidRDefault="009E2ECE" w:rsidP="006B7548">
      <w:pPr>
        <w:spacing w:line="360" w:lineRule="auto"/>
        <w:jc w:val="lowKashida"/>
        <w:rPr>
          <w:rFonts w:ascii="Times New Roman" w:hAnsi="Times New Roman" w:cs="Times New Roman"/>
          <w:sz w:val="32"/>
          <w:szCs w:val="32"/>
          <w:rtl/>
          <w:lang w:bidi="ar-IQ"/>
        </w:rPr>
      </w:pPr>
    </w:p>
    <w:p w:rsidR="009E2ECE" w:rsidRDefault="009E2ECE" w:rsidP="006B7548">
      <w:pPr>
        <w:spacing w:line="360" w:lineRule="auto"/>
        <w:jc w:val="lowKashida"/>
        <w:rPr>
          <w:rFonts w:ascii="Times New Roman" w:hAnsi="Times New Roman" w:cs="Times New Roman"/>
          <w:sz w:val="32"/>
          <w:szCs w:val="32"/>
          <w:rtl/>
          <w:lang w:bidi="ar-IQ"/>
        </w:rPr>
      </w:pPr>
    </w:p>
    <w:p w:rsidR="009E2ECE" w:rsidRDefault="009E2ECE" w:rsidP="006B7548">
      <w:pPr>
        <w:spacing w:line="360" w:lineRule="auto"/>
        <w:jc w:val="lowKashida"/>
        <w:rPr>
          <w:rFonts w:ascii="Times New Roman" w:hAnsi="Times New Roman" w:cs="Times New Roman"/>
          <w:sz w:val="32"/>
          <w:szCs w:val="32"/>
          <w:rtl/>
          <w:lang w:bidi="ar-IQ"/>
        </w:rPr>
      </w:pPr>
    </w:p>
    <w:p w:rsidR="009E2ECE" w:rsidRDefault="009E2ECE" w:rsidP="006B7548">
      <w:pPr>
        <w:spacing w:line="360" w:lineRule="auto"/>
        <w:jc w:val="lowKashida"/>
        <w:rPr>
          <w:rFonts w:ascii="Times New Roman" w:hAnsi="Times New Roman" w:cs="Times New Roman"/>
          <w:sz w:val="32"/>
          <w:szCs w:val="32"/>
          <w:rtl/>
          <w:lang w:bidi="ar-IQ"/>
        </w:rPr>
      </w:pPr>
    </w:p>
    <w:p w:rsidR="009E2ECE" w:rsidRDefault="009E2ECE" w:rsidP="006B7548">
      <w:pPr>
        <w:spacing w:line="360" w:lineRule="auto"/>
        <w:jc w:val="lowKashida"/>
        <w:rPr>
          <w:rFonts w:ascii="Times New Roman" w:hAnsi="Times New Roman" w:cs="Times New Roman"/>
          <w:sz w:val="32"/>
          <w:szCs w:val="32"/>
          <w:rtl/>
          <w:lang w:bidi="ar-IQ"/>
        </w:rPr>
      </w:pPr>
    </w:p>
    <w:p w:rsidR="009E2ECE" w:rsidRDefault="009E2ECE" w:rsidP="006B7548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  <w:t>المصادر الأجنبية</w:t>
      </w:r>
    </w:p>
    <w:p w:rsidR="009E2ECE" w:rsidRDefault="009E2ECE" w:rsidP="006B7548">
      <w:pPr>
        <w:spacing w:line="360" w:lineRule="auto"/>
        <w:jc w:val="lowKashida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</w:p>
    <w:p w:rsidR="009E2ECE" w:rsidRDefault="009E2ECE" w:rsidP="006B7548">
      <w:pPr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1-   CageandBevlhrsh,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EducationalPsychology</w:t>
      </w:r>
      <w:r>
        <w:rPr>
          <w:rFonts w:ascii="Times New Roman" w:hAnsi="Times New Roman" w:cs="Times New Roman"/>
          <w:b/>
          <w:bCs/>
          <w:sz w:val="32"/>
          <w:szCs w:val="32"/>
        </w:rPr>
        <w:t>,Randcollegc. Pob.Co.Chicago,1981.</w:t>
      </w:r>
    </w:p>
    <w:p w:rsidR="009E2ECE" w:rsidRDefault="009E2ECE" w:rsidP="006B7548">
      <w:pPr>
        <w:spacing w:line="360" w:lineRule="auto"/>
        <w:ind w:left="360"/>
        <w:jc w:val="lowKashida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/>
          <w:b/>
          <w:bCs/>
          <w:sz w:val="32"/>
          <w:szCs w:val="32"/>
          <w:lang w:bidi="ar-IQ"/>
        </w:rPr>
        <w:t xml:space="preserve">2-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David, Gallahe :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Moror development and move   ment Experiencefor young children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{ new york . Wiley . sons} 1983 .</w:t>
      </w:r>
    </w:p>
    <w:p w:rsidR="009E2ECE" w:rsidRDefault="009E2ECE" w:rsidP="006B7548">
      <w:pPr>
        <w:jc w:val="right"/>
        <w:rPr>
          <w:rFonts w:ascii="Times New Roman" w:hAnsi="Times New Roman" w:cs="Times New Roman"/>
          <w:b/>
          <w:bCs/>
          <w:rtl/>
          <w:lang w:bidi="ar-IQ"/>
        </w:rPr>
      </w:pPr>
      <w:r>
        <w:rPr>
          <w:rFonts w:ascii="Times New Roman" w:hAnsi="Times New Roman" w:cs="Times New Roman"/>
          <w:b/>
          <w:bCs/>
          <w:sz w:val="32"/>
          <w:szCs w:val="32"/>
          <w:lang w:bidi="ar-IQ"/>
        </w:rPr>
        <w:t>3</w:t>
      </w:r>
      <w:r>
        <w:rPr>
          <w:rFonts w:ascii="Times New Roman" w:hAnsi="Times New Roman" w:cs="Times New Roman"/>
          <w:b/>
          <w:bCs/>
          <w:sz w:val="40"/>
          <w:szCs w:val="40"/>
          <w:lang w:bidi="ar-IQ"/>
        </w:rPr>
        <w:t xml:space="preserve">- </w:t>
      </w:r>
      <w:r>
        <w:rPr>
          <w:rFonts w:ascii="Times New Roman" w:hAnsi="Times New Roman" w:cs="Times New Roman"/>
          <w:b/>
          <w:bCs/>
          <w:sz w:val="32"/>
          <w:szCs w:val="32"/>
        </w:rPr>
        <w:t>glnntepper :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table tennis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,first edition,internationaltabl</w:t>
      </w:r>
    </w:p>
    <w:p w:rsidR="009E2ECE" w:rsidRDefault="009E2ECE" w:rsidP="006B7548">
      <w:pPr>
        <w:jc w:val="right"/>
        <w:rPr>
          <w:rFonts w:ascii="Times New Roman" w:hAnsi="Times New Roman" w:cs="Times New Roman"/>
          <w:b/>
          <w:bCs/>
          <w:rtl/>
          <w:lang w:bidi="ar-IQ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ennis federation ,2003</w:t>
      </w:r>
      <w:r>
        <w:rPr>
          <w:rFonts w:ascii="Times New Roman" w:hAnsi="Times New Roman" w:cs="Times New Roman"/>
          <w:b/>
          <w:bCs/>
          <w:sz w:val="32"/>
          <w:szCs w:val="32"/>
          <w:lang w:bidi="ar-IQ"/>
        </w:rPr>
        <w:t>t</w:t>
      </w:r>
    </w:p>
    <w:p w:rsidR="009E2ECE" w:rsidRDefault="009E2ECE" w:rsidP="006B7548">
      <w:pPr>
        <w:spacing w:line="360" w:lineRule="auto"/>
        <w:jc w:val="right"/>
        <w:rPr>
          <w:rFonts w:ascii="Times New Roman" w:hAnsi="Times New Roman" w:cs="Times New Roman"/>
          <w:b/>
          <w:bCs/>
          <w:rtl/>
          <w:lang w:bidi="ar-IQ"/>
        </w:rPr>
      </w:pPr>
    </w:p>
    <w:p w:rsidR="009E2ECE" w:rsidRDefault="009E2ECE" w:rsidP="006B7548">
      <w:pPr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  <w:rtl/>
        </w:rPr>
      </w:pPr>
      <w:r>
        <w:rPr>
          <w:rFonts w:ascii="Times New Roman" w:hAnsi="Times New Roman" w:cs="Times New Roman"/>
          <w:b/>
          <w:bCs/>
          <w:sz w:val="32"/>
          <w:szCs w:val="32"/>
          <w:lang w:bidi="ar-IQ"/>
        </w:rPr>
        <w:t xml:space="preserve">4-  </w:t>
      </w:r>
      <w:r>
        <w:rPr>
          <w:rFonts w:ascii="Times New Roman" w:hAnsi="Times New Roman" w:cs="Times New Roman"/>
          <w:b/>
          <w:bCs/>
          <w:sz w:val="32"/>
          <w:szCs w:val="32"/>
        </w:rPr>
        <w:t>http//:forum.iraqacad.orgviewtopic.phpf=39&amp;t=123</w:t>
      </w:r>
    </w:p>
    <w:p w:rsidR="009E2ECE" w:rsidRDefault="009E2ECE" w:rsidP="006B7548">
      <w:pPr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  <w:lang w:bidi="ar-IQ"/>
        </w:rPr>
        <w:t xml:space="preserve">5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-  Hokey, R.V : 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Physical Fitness,</w:t>
      </w:r>
      <w:r>
        <w:rPr>
          <w:rFonts w:ascii="Times New Roman" w:hAnsi="Times New Roman" w:cs="Times New Roman"/>
          <w:b/>
          <w:bCs/>
          <w:sz w:val="32"/>
          <w:szCs w:val="32"/>
        </w:rPr>
        <w:t>st.lovis, c.v.mos by,1971.</w:t>
      </w:r>
    </w:p>
    <w:p w:rsidR="009E2ECE" w:rsidRDefault="009E2ECE" w:rsidP="006B7548">
      <w:pPr>
        <w:pStyle w:val="FootnoteText"/>
        <w:bidi w:val="0"/>
        <w:jc w:val="lowKashida"/>
        <w:rPr>
          <w:rFonts w:ascii="Times New Roman" w:hAnsi="Times New Roman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6-  Owen,Bandclavc,N,Beginnes.</w:t>
      </w:r>
      <w:r>
        <w:rPr>
          <w:b/>
          <w:bCs/>
          <w:sz w:val="32"/>
          <w:szCs w:val="32"/>
          <w:u w:val="single"/>
        </w:rPr>
        <w:t>Guidetosorc Tanning and</w:t>
      </w:r>
      <w:r>
        <w:rPr>
          <w:b/>
          <w:bCs/>
          <w:sz w:val="32"/>
          <w:szCs w:val="32"/>
        </w:rPr>
        <w:t xml:space="preserve"> :CouningPelher book Ltd , London,1975.</w:t>
      </w:r>
    </w:p>
    <w:p w:rsidR="009E2ECE" w:rsidRDefault="009E2ECE" w:rsidP="006B7548">
      <w:pPr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  <w:lang w:bidi="ar-IQ"/>
        </w:rPr>
      </w:pPr>
    </w:p>
    <w:p w:rsidR="009E2ECE" w:rsidRDefault="009E2ECE" w:rsidP="006B7548">
      <w:pPr>
        <w:spacing w:line="360" w:lineRule="auto"/>
        <w:jc w:val="right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/>
          <w:b/>
          <w:bCs/>
          <w:sz w:val="32"/>
          <w:szCs w:val="32"/>
          <w:lang w:bidi="ar-IQ"/>
        </w:rPr>
        <w:t>7-  shmidt ,airchard ,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  <w:lang w:bidi="ar-IQ"/>
        </w:rPr>
        <w:t xml:space="preserve">motor control and learning </w:t>
      </w:r>
      <w:r>
        <w:rPr>
          <w:rFonts w:ascii="Times New Roman" w:hAnsi="Times New Roman" w:cs="Times New Roman"/>
          <w:b/>
          <w:bCs/>
          <w:sz w:val="32"/>
          <w:szCs w:val="32"/>
          <w:lang w:bidi="ar-IQ"/>
        </w:rPr>
        <w:t xml:space="preserve">(human kinetics publishers ,champion III,1982)                                       </w:t>
      </w:r>
    </w:p>
    <w:p w:rsidR="009E2ECE" w:rsidRDefault="009E2ECE" w:rsidP="006B7548">
      <w:pPr>
        <w:spacing w:line="360" w:lineRule="auto"/>
        <w:ind w:left="-514"/>
        <w:jc w:val="right"/>
        <w:rPr>
          <w:rFonts w:ascii="Times New Roman" w:hAnsi="Times New Roman" w:cs="Times New Roman"/>
          <w:b/>
          <w:bCs/>
          <w:sz w:val="40"/>
          <w:szCs w:val="40"/>
          <w:rtl/>
          <w:lang w:bidi="ar-IQ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8-  </w:t>
      </w:r>
      <w:r>
        <w:rPr>
          <w:rFonts w:ascii="Times New Roman" w:hAnsi="Times New Roman" w:cs="Times New Roman"/>
          <w:b/>
          <w:bCs/>
          <w:sz w:val="32"/>
          <w:szCs w:val="32"/>
          <w:lang w:bidi="ar-IQ"/>
        </w:rPr>
        <w:t>Winnick P. Short X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  <w:lang w:bidi="ar-IQ"/>
        </w:rPr>
        <w:t>. Physical Fitness Testing</w:t>
      </w:r>
      <w:r>
        <w:rPr>
          <w:rFonts w:ascii="Times New Roman" w:hAnsi="Times New Roman" w:cs="Times New Roman"/>
          <w:b/>
          <w:bCs/>
          <w:sz w:val="32"/>
          <w:szCs w:val="32"/>
          <w:lang w:bidi="ar-IQ"/>
        </w:rPr>
        <w:t xml:space="preserve">. Human KinetiPublishers, 1985        </w:t>
      </w:r>
    </w:p>
    <w:p w:rsidR="009E2ECE" w:rsidRDefault="009E2ECE">
      <w:pPr>
        <w:rPr>
          <w:lang w:bidi="ar-IQ"/>
        </w:rPr>
      </w:pPr>
    </w:p>
    <w:sectPr w:rsidR="009E2ECE" w:rsidSect="00A45EF9">
      <w:headerReference w:type="even" r:id="rId7"/>
      <w:headerReference w:type="default" r:id="rId8"/>
      <w:pgSz w:w="11906" w:h="16838"/>
      <w:pgMar w:top="1440" w:right="1800" w:bottom="1440" w:left="1800" w:header="708" w:footer="708" w:gutter="0"/>
      <w:pgNumType w:start="118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ECE" w:rsidRDefault="009E2ECE">
      <w:r>
        <w:separator/>
      </w:r>
    </w:p>
  </w:endnote>
  <w:endnote w:type="continuationSeparator" w:id="0">
    <w:p w:rsidR="009E2ECE" w:rsidRDefault="009E2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ECE" w:rsidRDefault="009E2ECE">
      <w:r>
        <w:separator/>
      </w:r>
    </w:p>
  </w:footnote>
  <w:footnote w:type="continuationSeparator" w:id="0">
    <w:p w:rsidR="009E2ECE" w:rsidRDefault="009E2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ECE" w:rsidRDefault="009E2ECE" w:rsidP="00FE1CCE">
    <w:pPr>
      <w:pStyle w:val="Header"/>
      <w:framePr w:wrap="around" w:vAnchor="text" w:hAnchor="text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end"/>
    </w:r>
  </w:p>
  <w:p w:rsidR="009E2ECE" w:rsidRDefault="009E2ECE" w:rsidP="005221A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ECE" w:rsidRPr="00A45EF9" w:rsidRDefault="009E2ECE" w:rsidP="00FE1CCE">
    <w:pPr>
      <w:pStyle w:val="Header"/>
      <w:framePr w:wrap="around" w:vAnchor="text" w:hAnchor="text" w:y="1"/>
      <w:rPr>
        <w:rStyle w:val="PageNumber"/>
        <w:rFonts w:cs="Arial"/>
        <w:sz w:val="28"/>
        <w:szCs w:val="28"/>
      </w:rPr>
    </w:pPr>
    <w:r w:rsidRPr="00A45EF9">
      <w:rPr>
        <w:rStyle w:val="PageNumber"/>
        <w:rFonts w:cs="Arial"/>
        <w:sz w:val="28"/>
        <w:szCs w:val="28"/>
      </w:rPr>
      <w:fldChar w:fldCharType="begin"/>
    </w:r>
    <w:r w:rsidRPr="00A45EF9">
      <w:rPr>
        <w:rStyle w:val="PageNumber"/>
        <w:rFonts w:cs="Arial"/>
        <w:sz w:val="28"/>
        <w:szCs w:val="28"/>
      </w:rPr>
      <w:instrText xml:space="preserve">PAGE  </w:instrText>
    </w:r>
    <w:r w:rsidRPr="00A45EF9">
      <w:rPr>
        <w:rStyle w:val="PageNumber"/>
        <w:rFonts w:cs="Arial"/>
        <w:sz w:val="28"/>
        <w:szCs w:val="28"/>
      </w:rPr>
      <w:fldChar w:fldCharType="separate"/>
    </w:r>
    <w:r>
      <w:rPr>
        <w:rStyle w:val="PageNumber"/>
        <w:rFonts w:cs="Arial"/>
        <w:noProof/>
        <w:sz w:val="28"/>
        <w:szCs w:val="28"/>
        <w:rtl/>
      </w:rPr>
      <w:t>119</w:t>
    </w:r>
    <w:r w:rsidRPr="00A45EF9">
      <w:rPr>
        <w:rStyle w:val="PageNumber"/>
        <w:rFonts w:cs="Arial"/>
        <w:sz w:val="28"/>
        <w:szCs w:val="28"/>
      </w:rPr>
      <w:fldChar w:fldCharType="end"/>
    </w:r>
  </w:p>
  <w:p w:rsidR="009E2ECE" w:rsidRDefault="009E2ECE" w:rsidP="005221AC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BC33BF"/>
    <w:multiLevelType w:val="hybridMultilevel"/>
    <w:tmpl w:val="769839B6"/>
    <w:lvl w:ilvl="0" w:tplc="A6A23A44">
      <w:numFmt w:val="bullet"/>
      <w:lvlText w:val=""/>
      <w:lvlJc w:val="left"/>
      <w:pPr>
        <w:tabs>
          <w:tab w:val="num" w:pos="-154"/>
        </w:tabs>
        <w:ind w:left="-154" w:hanging="360"/>
      </w:pPr>
      <w:rPr>
        <w:rFonts w:ascii="Symbol" w:eastAsia="Times New Roman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566"/>
        </w:tabs>
        <w:ind w:left="56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86"/>
        </w:tabs>
        <w:ind w:left="12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006"/>
        </w:tabs>
        <w:ind w:left="200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726"/>
        </w:tabs>
        <w:ind w:left="272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446"/>
        </w:tabs>
        <w:ind w:left="344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166"/>
        </w:tabs>
        <w:ind w:left="416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886"/>
        </w:tabs>
        <w:ind w:left="488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606"/>
        </w:tabs>
        <w:ind w:left="5606" w:hanging="360"/>
      </w:pPr>
      <w:rPr>
        <w:rFonts w:ascii="Wingdings" w:hAnsi="Wingdings" w:hint="default"/>
      </w:rPr>
    </w:lvl>
  </w:abstractNum>
  <w:abstractNum w:abstractNumId="1">
    <w:nsid w:val="4F110C5D"/>
    <w:multiLevelType w:val="hybridMultilevel"/>
    <w:tmpl w:val="178E0C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0580"/>
    <w:rsid w:val="001231FB"/>
    <w:rsid w:val="004903C0"/>
    <w:rsid w:val="005221AC"/>
    <w:rsid w:val="005E6420"/>
    <w:rsid w:val="006770DA"/>
    <w:rsid w:val="006B7548"/>
    <w:rsid w:val="0088180D"/>
    <w:rsid w:val="00937B41"/>
    <w:rsid w:val="009C4EAB"/>
    <w:rsid w:val="009E2ECE"/>
    <w:rsid w:val="009F530A"/>
    <w:rsid w:val="00A45EF9"/>
    <w:rsid w:val="00A94B80"/>
    <w:rsid w:val="00AF0580"/>
    <w:rsid w:val="00B4160F"/>
    <w:rsid w:val="00BB581C"/>
    <w:rsid w:val="00BF5178"/>
    <w:rsid w:val="00CD6856"/>
    <w:rsid w:val="00DF7CC5"/>
    <w:rsid w:val="00EA3F85"/>
    <w:rsid w:val="00F45656"/>
    <w:rsid w:val="00FE1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548"/>
    <w:pPr>
      <w:bidi/>
      <w:spacing w:after="200" w:line="276" w:lineRule="auto"/>
    </w:pPr>
    <w:rPr>
      <w:rFonts w:eastAsia="Times New Roma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7548"/>
    <w:pPr>
      <w:keepNext/>
      <w:spacing w:before="240" w:after="60" w:line="240" w:lineRule="auto"/>
      <w:outlineLvl w:val="2"/>
    </w:pPr>
    <w:rPr>
      <w:rFonts w:ascii="Arial" w:hAnsi="Times New Roman" w:cs="Traditional Arabic"/>
      <w:noProof/>
      <w:sz w:val="24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B7548"/>
    <w:rPr>
      <w:rFonts w:ascii="Arial" w:eastAsia="Times New Roman" w:hAnsi="Times New Roman" w:cs="Traditional Arabic"/>
      <w:noProof/>
      <w:sz w:val="28"/>
      <w:szCs w:val="28"/>
      <w:lang w:eastAsia="ar-SA"/>
    </w:rPr>
  </w:style>
  <w:style w:type="character" w:customStyle="1" w:styleId="FootnoteTextChar">
    <w:name w:val="Footnote Text Char"/>
    <w:aliases w:val="Char Char"/>
    <w:link w:val="FootnoteText"/>
    <w:uiPriority w:val="99"/>
    <w:semiHidden/>
    <w:locked/>
    <w:rsid w:val="006B7548"/>
    <w:rPr>
      <w:rFonts w:ascii="Calibri" w:hAnsi="Calibri"/>
      <w:sz w:val="24"/>
    </w:rPr>
  </w:style>
  <w:style w:type="paragraph" w:styleId="FootnoteText">
    <w:name w:val="footnote text"/>
    <w:aliases w:val="Char"/>
    <w:basedOn w:val="Normal"/>
    <w:link w:val="FootnoteTextChar1"/>
    <w:uiPriority w:val="99"/>
    <w:semiHidden/>
    <w:rsid w:val="006B7548"/>
    <w:pPr>
      <w:autoSpaceDE w:val="0"/>
      <w:autoSpaceDN w:val="0"/>
      <w:spacing w:after="0" w:line="240" w:lineRule="auto"/>
    </w:pPr>
    <w:rPr>
      <w:rFonts w:cs="Times New Roman"/>
      <w:sz w:val="24"/>
      <w:szCs w:val="20"/>
    </w:rPr>
  </w:style>
  <w:style w:type="character" w:customStyle="1" w:styleId="FootnoteTextChar1">
    <w:name w:val="Footnote Text Char1"/>
    <w:aliases w:val="Char Char1"/>
    <w:basedOn w:val="DefaultParagraphFont"/>
    <w:link w:val="FootnoteText"/>
    <w:uiPriority w:val="99"/>
    <w:semiHidden/>
    <w:locked/>
    <w:rPr>
      <w:rFonts w:eastAsia="Times New Roman" w:cs="Times New Roman"/>
      <w:sz w:val="20"/>
      <w:szCs w:val="20"/>
    </w:rPr>
  </w:style>
  <w:style w:type="character" w:customStyle="1" w:styleId="Char">
    <w:name w:val="نص حاشية سفلية Char"/>
    <w:basedOn w:val="DefaultParagraphFont"/>
    <w:uiPriority w:val="99"/>
    <w:semiHidden/>
    <w:rsid w:val="006B7548"/>
    <w:rPr>
      <w:rFonts w:ascii="Calibri" w:hAnsi="Calibri" w:cs="Arial"/>
      <w:sz w:val="20"/>
      <w:szCs w:val="20"/>
    </w:rPr>
  </w:style>
  <w:style w:type="character" w:customStyle="1" w:styleId="nav">
    <w:name w:val="nav"/>
    <w:uiPriority w:val="99"/>
    <w:rsid w:val="006B7548"/>
    <w:rPr>
      <w:rFonts w:ascii="Times New Roman" w:hAnsi="Times New Roman"/>
    </w:rPr>
  </w:style>
  <w:style w:type="paragraph" w:styleId="Header">
    <w:name w:val="header"/>
    <w:basedOn w:val="Normal"/>
    <w:link w:val="HeaderChar"/>
    <w:uiPriority w:val="99"/>
    <w:rsid w:val="005221A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eastAsia="Times New Roman" w:cs="Times New Roman"/>
    </w:rPr>
  </w:style>
  <w:style w:type="character" w:styleId="PageNumber">
    <w:name w:val="page number"/>
    <w:basedOn w:val="DefaultParagraphFont"/>
    <w:uiPriority w:val="99"/>
    <w:rsid w:val="005221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221A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09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7</Pages>
  <Words>992</Words>
  <Characters>5656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AL-DOR</dc:creator>
  <cp:keywords/>
  <dc:description/>
  <cp:lastModifiedBy>DR.Ahmed Saker</cp:lastModifiedBy>
  <cp:revision>7</cp:revision>
  <cp:lastPrinted>2013-10-08T19:30:00Z</cp:lastPrinted>
  <dcterms:created xsi:type="dcterms:W3CDTF">2013-07-19T14:40:00Z</dcterms:created>
  <dcterms:modified xsi:type="dcterms:W3CDTF">2013-10-15T21:54:00Z</dcterms:modified>
</cp:coreProperties>
</file>